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92" w:rsidRPr="00CC05CD" w:rsidRDefault="00CC05CD" w:rsidP="000F2A19">
      <w:pPr>
        <w:jc w:val="center"/>
        <w:rPr>
          <w:rFonts w:ascii="Gill Sans MT" w:hAnsi="Gill Sans MT" w:cs="Calibri"/>
          <w:sz w:val="40"/>
          <w:szCs w:val="40"/>
        </w:rPr>
      </w:pPr>
      <w:r w:rsidRPr="00CC05CD">
        <w:rPr>
          <w:rFonts w:ascii="Gill Sans MT" w:hAnsi="Gill Sans MT" w:cs="Calibri"/>
          <w:sz w:val="40"/>
          <w:szCs w:val="40"/>
        </w:rPr>
        <w:t>Evidence of the Priorities</w:t>
      </w:r>
    </w:p>
    <w:p w:rsidR="00845192" w:rsidRPr="00CC05CD" w:rsidRDefault="00845192">
      <w:pPr>
        <w:rPr>
          <w:rFonts w:ascii="Arial" w:hAnsi="Arial" w:cs="Arial"/>
        </w:rPr>
      </w:pPr>
      <w:r w:rsidRPr="00CC05CD">
        <w:rPr>
          <w:rFonts w:ascii="Arial" w:hAnsi="Arial" w:cs="Arial"/>
        </w:rPr>
        <w:t>In your role as leader of this work, you will be expected to be an</w:t>
      </w:r>
      <w:r w:rsidRPr="00CC05CD">
        <w:rPr>
          <w:rFonts w:ascii="Arial" w:hAnsi="Arial" w:cs="Arial"/>
          <w:b/>
        </w:rPr>
        <w:t xml:space="preserve"> instructional expert</w:t>
      </w:r>
      <w:r w:rsidRPr="00CC05CD">
        <w:rPr>
          <w:rFonts w:ascii="Arial" w:hAnsi="Arial" w:cs="Arial"/>
        </w:rPr>
        <w:t xml:space="preserve"> and to be able to recognize the </w:t>
      </w:r>
      <w:r w:rsidRPr="00CC05CD">
        <w:rPr>
          <w:rFonts w:ascii="Arial" w:hAnsi="Arial" w:cs="Arial"/>
          <w:b/>
        </w:rPr>
        <w:t>priorities of the framework</w:t>
      </w:r>
      <w:r w:rsidRPr="00CC05CD">
        <w:rPr>
          <w:rFonts w:ascii="Arial" w:hAnsi="Arial" w:cs="Arial"/>
        </w:rPr>
        <w:t xml:space="preserve"> in the classroom.</w:t>
      </w:r>
    </w:p>
    <w:p w:rsidR="00FB67C8" w:rsidRPr="00CC05CD" w:rsidRDefault="00845192">
      <w:pPr>
        <w:rPr>
          <w:rFonts w:ascii="Arial" w:hAnsi="Arial" w:cs="Arial"/>
        </w:rPr>
      </w:pPr>
      <w:r w:rsidRPr="00CC05CD">
        <w:rPr>
          <w:rFonts w:ascii="Arial" w:hAnsi="Arial" w:cs="Arial"/>
        </w:rPr>
        <w:t xml:space="preserve">With a partner, respond to the </w:t>
      </w:r>
      <w:r w:rsidR="00387BBC">
        <w:rPr>
          <w:rFonts w:ascii="Arial" w:hAnsi="Arial" w:cs="Arial"/>
        </w:rPr>
        <w:t xml:space="preserve">following scenarios. </w:t>
      </w:r>
      <w:bookmarkStart w:id="0" w:name="_GoBack"/>
      <w:bookmarkEnd w:id="0"/>
      <w:r w:rsidR="00FB67C8" w:rsidRPr="00CC05CD">
        <w:rPr>
          <w:rFonts w:ascii="Arial" w:hAnsi="Arial" w:cs="Arial"/>
        </w:rPr>
        <w:t>Cite</w:t>
      </w:r>
      <w:r w:rsidRPr="00CC05CD">
        <w:rPr>
          <w:rFonts w:ascii="Arial" w:hAnsi="Arial" w:cs="Arial"/>
        </w:rPr>
        <w:t xml:space="preserve"> specific examples of what you would actually see and hear</w:t>
      </w:r>
      <w:r w:rsidR="00FB67C8" w:rsidRPr="00CC05CD">
        <w:rPr>
          <w:rFonts w:ascii="Arial" w:hAnsi="Arial" w:cs="Arial"/>
        </w:rPr>
        <w:t xml:space="preserve"> in the classrooms represented. 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3168"/>
        <w:gridCol w:w="7560"/>
      </w:tblGrid>
      <w:tr w:rsidR="00FB67C8" w:rsidRPr="00CC05CD" w:rsidTr="000E6678">
        <w:trPr>
          <w:trHeight w:val="854"/>
        </w:trPr>
        <w:tc>
          <w:tcPr>
            <w:tcW w:w="3168" w:type="dxa"/>
            <w:shd w:val="clear" w:color="auto" w:fill="D9D9D9" w:themeFill="background1" w:themeFillShade="D9"/>
          </w:tcPr>
          <w:p w:rsidR="000F2A19" w:rsidRPr="00CC05CD" w:rsidRDefault="000F2A19" w:rsidP="000F2A19">
            <w:pPr>
              <w:jc w:val="center"/>
              <w:rPr>
                <w:rFonts w:ascii="Arial" w:hAnsi="Arial" w:cs="Arial"/>
                <w:b/>
              </w:rPr>
            </w:pPr>
          </w:p>
          <w:p w:rsidR="00FB67C8" w:rsidRPr="00CC05CD" w:rsidRDefault="00116BCE" w:rsidP="000F2A19">
            <w:pPr>
              <w:jc w:val="center"/>
              <w:rPr>
                <w:rFonts w:ascii="Arial" w:hAnsi="Arial" w:cs="Arial"/>
                <w:b/>
              </w:rPr>
            </w:pPr>
            <w:r w:rsidRPr="00CC05CD">
              <w:rPr>
                <w:rFonts w:ascii="Arial" w:hAnsi="Arial" w:cs="Arial"/>
                <w:b/>
              </w:rPr>
              <w:t>Context</w:t>
            </w:r>
          </w:p>
          <w:p w:rsidR="000F2A19" w:rsidRPr="00CC05CD" w:rsidRDefault="000F2A19" w:rsidP="000F2A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60" w:type="dxa"/>
            <w:shd w:val="clear" w:color="auto" w:fill="D9D9D9" w:themeFill="background1" w:themeFillShade="D9"/>
          </w:tcPr>
          <w:p w:rsidR="000F2A19" w:rsidRPr="00CC05CD" w:rsidRDefault="000F2A19" w:rsidP="000F2A19">
            <w:pPr>
              <w:jc w:val="center"/>
              <w:rPr>
                <w:rFonts w:ascii="Arial" w:hAnsi="Arial" w:cs="Arial"/>
                <w:b/>
              </w:rPr>
            </w:pPr>
          </w:p>
          <w:p w:rsidR="00FB67C8" w:rsidRPr="00CC05CD" w:rsidRDefault="00116BCE" w:rsidP="000F2A19">
            <w:pPr>
              <w:jc w:val="center"/>
              <w:rPr>
                <w:rFonts w:ascii="Arial" w:hAnsi="Arial" w:cs="Arial"/>
                <w:b/>
              </w:rPr>
            </w:pPr>
            <w:r w:rsidRPr="00CC05CD">
              <w:rPr>
                <w:rFonts w:ascii="Arial" w:hAnsi="Arial" w:cs="Arial"/>
                <w:b/>
              </w:rPr>
              <w:t>Looks like/Sounds Like Examples</w:t>
            </w:r>
          </w:p>
        </w:tc>
      </w:tr>
      <w:tr w:rsidR="00FB67C8" w:rsidRPr="00CC05CD" w:rsidTr="00CC05CD">
        <w:trPr>
          <w:trHeight w:val="3032"/>
        </w:trPr>
        <w:tc>
          <w:tcPr>
            <w:tcW w:w="3168" w:type="dxa"/>
          </w:tcPr>
          <w:p w:rsidR="00FB67C8" w:rsidRPr="00CC05CD" w:rsidRDefault="00FB67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2</w:t>
            </w:r>
            <w:r w:rsidRPr="00CC05C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CC05CD">
              <w:rPr>
                <w:rFonts w:ascii="Arial" w:hAnsi="Arial" w:cs="Arial"/>
                <w:sz w:val="20"/>
                <w:szCs w:val="20"/>
              </w:rPr>
              <w:t xml:space="preserve"> grade literacy block (inclusion class)</w:t>
            </w: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E6678" w:rsidP="000F2A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24</w:t>
            </w:r>
            <w:r w:rsidR="000F2A19" w:rsidRPr="00CC05CD">
              <w:rPr>
                <w:rFonts w:ascii="Arial" w:hAnsi="Arial" w:cs="Arial"/>
                <w:sz w:val="20"/>
                <w:szCs w:val="20"/>
              </w:rPr>
              <w:t xml:space="preserve"> students</w:t>
            </w:r>
            <w:r w:rsidRPr="00CC05CD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E6678" w:rsidP="000F2A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0F2A19" w:rsidRPr="00CC05CD">
              <w:rPr>
                <w:rFonts w:ascii="Arial" w:hAnsi="Arial" w:cs="Arial"/>
                <w:sz w:val="20"/>
                <w:szCs w:val="20"/>
              </w:rPr>
              <w:t xml:space="preserve"> teachers</w:t>
            </w: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E6678" w:rsidP="000F2A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8</w:t>
            </w:r>
            <w:r w:rsidR="000F2A19" w:rsidRPr="00CC05CD">
              <w:rPr>
                <w:rFonts w:ascii="Arial" w:hAnsi="Arial" w:cs="Arial"/>
                <w:sz w:val="20"/>
                <w:szCs w:val="20"/>
              </w:rPr>
              <w:t xml:space="preserve"> students with IEPs </w:t>
            </w:r>
          </w:p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FB67C8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Cognitive Engagement:</w:t>
            </w:r>
          </w:p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21</w:t>
            </w:r>
            <w:r w:rsidRPr="00CC05C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CC05CD">
              <w:rPr>
                <w:rFonts w:ascii="Arial" w:hAnsi="Arial" w:cs="Arial"/>
                <w:sz w:val="20"/>
                <w:szCs w:val="20"/>
              </w:rPr>
              <w:t xml:space="preserve"> Century skills: </w:t>
            </w:r>
          </w:p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Constructivist Learning:</w:t>
            </w:r>
          </w:p>
          <w:p w:rsidR="000F2A19" w:rsidRPr="00CC05CD" w:rsidRDefault="000F2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7C8" w:rsidRPr="00CC05CD" w:rsidTr="00CC05CD">
        <w:trPr>
          <w:trHeight w:val="2960"/>
        </w:trPr>
        <w:tc>
          <w:tcPr>
            <w:tcW w:w="3168" w:type="dxa"/>
          </w:tcPr>
          <w:p w:rsidR="000E6678" w:rsidRPr="00CC05CD" w:rsidRDefault="000E6678" w:rsidP="000E6678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10</w:t>
            </w:r>
            <w:r w:rsidRPr="00CC05C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C05CD">
              <w:rPr>
                <w:rFonts w:ascii="Arial" w:hAnsi="Arial" w:cs="Arial"/>
                <w:sz w:val="20"/>
                <w:szCs w:val="20"/>
              </w:rPr>
              <w:t xml:space="preserve"> grade living environment class</w:t>
            </w:r>
          </w:p>
          <w:p w:rsidR="000E6678" w:rsidRPr="00CC05CD" w:rsidRDefault="000E6678" w:rsidP="000E6678">
            <w:pPr>
              <w:rPr>
                <w:rFonts w:ascii="Arial" w:hAnsi="Arial" w:cs="Arial"/>
                <w:sz w:val="20"/>
                <w:szCs w:val="20"/>
              </w:rPr>
            </w:pPr>
          </w:p>
          <w:p w:rsidR="000E6678" w:rsidRPr="00CC05CD" w:rsidRDefault="00CC05CD" w:rsidP="000F2A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2</w:t>
            </w:r>
            <w:r w:rsidR="000E6678" w:rsidRPr="00CC05CD">
              <w:rPr>
                <w:rFonts w:ascii="Arial" w:hAnsi="Arial" w:cs="Arial"/>
                <w:sz w:val="20"/>
                <w:szCs w:val="20"/>
              </w:rPr>
              <w:t>3 students total</w:t>
            </w:r>
          </w:p>
          <w:p w:rsidR="000E6678" w:rsidRPr="00CC05CD" w:rsidRDefault="000E6678" w:rsidP="000E667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E6678" w:rsidRPr="00CC05CD" w:rsidRDefault="00CC05CD" w:rsidP="000F2A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E6678" w:rsidRPr="00CC05CD">
              <w:rPr>
                <w:rFonts w:ascii="Arial" w:hAnsi="Arial" w:cs="Arial"/>
                <w:sz w:val="20"/>
                <w:szCs w:val="20"/>
              </w:rPr>
              <w:t xml:space="preserve"> English Language Learners</w:t>
            </w:r>
          </w:p>
          <w:p w:rsidR="000E6678" w:rsidRPr="00CC05CD" w:rsidRDefault="000E6678" w:rsidP="000E6678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67C8" w:rsidRDefault="00CC05CD" w:rsidP="000F2A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C05CD">
              <w:rPr>
                <w:rFonts w:ascii="Arial" w:hAnsi="Arial" w:cs="Arial"/>
                <w:sz w:val="20"/>
                <w:szCs w:val="20"/>
              </w:rPr>
              <w:t xml:space="preserve"> students with IEPs</w:t>
            </w:r>
          </w:p>
          <w:p w:rsidR="00CC05CD" w:rsidRPr="00CC05CD" w:rsidRDefault="00CC05CD" w:rsidP="00CC05C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C05CD" w:rsidRPr="00CC05CD" w:rsidRDefault="00CC05CD" w:rsidP="000F2A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student with a 504plan</w:t>
            </w:r>
          </w:p>
        </w:tc>
        <w:tc>
          <w:tcPr>
            <w:tcW w:w="7560" w:type="dxa"/>
          </w:tcPr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Cognitive Engagement:</w:t>
            </w: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 xml:space="preserve">21st Century skills: </w:t>
            </w: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FB67C8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Constructivist Learning:</w:t>
            </w: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7C8" w:rsidRPr="00CC05CD" w:rsidTr="000E6678">
        <w:trPr>
          <w:trHeight w:val="3482"/>
        </w:trPr>
        <w:tc>
          <w:tcPr>
            <w:tcW w:w="3168" w:type="dxa"/>
          </w:tcPr>
          <w:p w:rsidR="000E6678" w:rsidRPr="00CC05CD" w:rsidRDefault="000E6678" w:rsidP="000E6678">
            <w:pPr>
              <w:rPr>
                <w:rFonts w:ascii="Arial" w:hAnsi="Arial" w:cs="Arial"/>
                <w:sz w:val="20"/>
                <w:szCs w:val="20"/>
              </w:rPr>
            </w:pPr>
          </w:p>
          <w:p w:rsidR="000E6678" w:rsidRPr="00CC05CD" w:rsidRDefault="000E6678" w:rsidP="000E66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7</w:t>
            </w:r>
            <w:r w:rsidRPr="00CC05C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C05CD">
              <w:rPr>
                <w:rFonts w:ascii="Arial" w:hAnsi="Arial" w:cs="Arial"/>
                <w:sz w:val="20"/>
                <w:szCs w:val="20"/>
              </w:rPr>
              <w:t xml:space="preserve"> grade accelerated math class</w:t>
            </w:r>
          </w:p>
          <w:p w:rsidR="000E6678" w:rsidRPr="00CC05CD" w:rsidRDefault="000E6678" w:rsidP="000E6678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6678" w:rsidRPr="00CC05CD" w:rsidRDefault="00571E15" w:rsidP="000E66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33</w:t>
            </w:r>
            <w:r w:rsidR="000E6678" w:rsidRPr="00CC05CD">
              <w:rPr>
                <w:rFonts w:ascii="Arial" w:hAnsi="Arial" w:cs="Arial"/>
                <w:sz w:val="20"/>
                <w:szCs w:val="20"/>
              </w:rPr>
              <w:t xml:space="preserve"> students (Four were not recommended by </w:t>
            </w:r>
            <w:r w:rsidRPr="00CC05C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E6678" w:rsidRPr="00CC05CD">
              <w:rPr>
                <w:rFonts w:ascii="Arial" w:hAnsi="Arial" w:cs="Arial"/>
                <w:sz w:val="20"/>
                <w:szCs w:val="20"/>
              </w:rPr>
              <w:t>placement process</w:t>
            </w:r>
            <w:r w:rsidRPr="00CC05CD">
              <w:rPr>
                <w:rFonts w:ascii="Arial" w:hAnsi="Arial" w:cs="Arial"/>
                <w:sz w:val="20"/>
                <w:szCs w:val="20"/>
              </w:rPr>
              <w:t>,</w:t>
            </w:r>
            <w:r w:rsidR="000E6678" w:rsidRPr="00CC05CD">
              <w:rPr>
                <w:rFonts w:ascii="Arial" w:hAnsi="Arial" w:cs="Arial"/>
                <w:sz w:val="20"/>
                <w:szCs w:val="20"/>
              </w:rPr>
              <w:t xml:space="preserve"> but parent insistence resulted in their being included on a trial basis.)</w:t>
            </w:r>
          </w:p>
          <w:p w:rsidR="00FB67C8" w:rsidRPr="00CC05CD" w:rsidRDefault="00FB6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Cognitive Engagement:</w:t>
            </w: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 xml:space="preserve">21st Century skills: </w:t>
            </w: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A19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FB67C8" w:rsidRPr="00CC05CD" w:rsidRDefault="000F2A19" w:rsidP="000F2A19">
            <w:pPr>
              <w:rPr>
                <w:rFonts w:ascii="Arial" w:hAnsi="Arial" w:cs="Arial"/>
                <w:sz w:val="20"/>
                <w:szCs w:val="20"/>
              </w:rPr>
            </w:pPr>
            <w:r w:rsidRPr="00CC05CD">
              <w:rPr>
                <w:rFonts w:ascii="Arial" w:hAnsi="Arial" w:cs="Arial"/>
                <w:sz w:val="20"/>
                <w:szCs w:val="20"/>
              </w:rPr>
              <w:t>Constructivist Learning:</w:t>
            </w:r>
          </w:p>
        </w:tc>
      </w:tr>
    </w:tbl>
    <w:p w:rsidR="00FB67C8" w:rsidRPr="00CC05CD" w:rsidRDefault="00FB67C8">
      <w:pPr>
        <w:rPr>
          <w:rFonts w:ascii="Arial" w:hAnsi="Arial" w:cs="Arial"/>
        </w:rPr>
      </w:pPr>
    </w:p>
    <w:sectPr w:rsidR="00FB67C8" w:rsidRPr="00CC05CD" w:rsidSect="000E6678">
      <w:footerReference w:type="default" r:id="rId8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EB" w:rsidRDefault="00D371EB" w:rsidP="000E6678">
      <w:pPr>
        <w:spacing w:after="0" w:line="240" w:lineRule="auto"/>
      </w:pPr>
      <w:r>
        <w:separator/>
      </w:r>
    </w:p>
  </w:endnote>
  <w:endnote w:type="continuationSeparator" w:id="0">
    <w:p w:rsidR="00D371EB" w:rsidRDefault="00D371EB" w:rsidP="000E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78" w:rsidRDefault="000E6678">
    <w:pPr>
      <w:pStyle w:val="Footer"/>
    </w:pPr>
    <w:proofErr w:type="gramStart"/>
    <w:r w:rsidRPr="000E6678">
      <w:rPr>
        <w:i/>
      </w:rPr>
      <w:t>adapted</w:t>
    </w:r>
    <w:proofErr w:type="gramEnd"/>
    <w:r w:rsidRPr="000E6678">
      <w:rPr>
        <w:i/>
      </w:rPr>
      <w:t xml:space="preserve"> from TLS, Inc.</w:t>
    </w:r>
    <w:r>
      <w:t xml:space="preserve"> </w:t>
    </w:r>
  </w:p>
  <w:p w:rsidR="00CC05CD" w:rsidRDefault="00CC05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EB" w:rsidRDefault="00D371EB" w:rsidP="000E6678">
      <w:pPr>
        <w:spacing w:after="0" w:line="240" w:lineRule="auto"/>
      </w:pPr>
      <w:r>
        <w:separator/>
      </w:r>
    </w:p>
  </w:footnote>
  <w:footnote w:type="continuationSeparator" w:id="0">
    <w:p w:rsidR="00D371EB" w:rsidRDefault="00D371EB" w:rsidP="000E6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353"/>
    <w:multiLevelType w:val="hybridMultilevel"/>
    <w:tmpl w:val="AADE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505C0"/>
    <w:multiLevelType w:val="hybridMultilevel"/>
    <w:tmpl w:val="71DA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E4515"/>
    <w:multiLevelType w:val="hybridMultilevel"/>
    <w:tmpl w:val="E8D2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A7C31"/>
    <w:multiLevelType w:val="hybridMultilevel"/>
    <w:tmpl w:val="58F0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92"/>
    <w:rsid w:val="000E6678"/>
    <w:rsid w:val="000F2A19"/>
    <w:rsid w:val="00116BCE"/>
    <w:rsid w:val="002506F5"/>
    <w:rsid w:val="00387BBC"/>
    <w:rsid w:val="00571E15"/>
    <w:rsid w:val="00845192"/>
    <w:rsid w:val="00CC05CD"/>
    <w:rsid w:val="00D371EB"/>
    <w:rsid w:val="00F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678"/>
  </w:style>
  <w:style w:type="paragraph" w:styleId="Footer">
    <w:name w:val="footer"/>
    <w:basedOn w:val="Normal"/>
    <w:link w:val="FooterChar"/>
    <w:uiPriority w:val="99"/>
    <w:unhideWhenUsed/>
    <w:rsid w:val="000E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678"/>
  </w:style>
  <w:style w:type="paragraph" w:styleId="BalloonText">
    <w:name w:val="Balloon Text"/>
    <w:basedOn w:val="Normal"/>
    <w:link w:val="BalloonTextChar"/>
    <w:uiPriority w:val="99"/>
    <w:semiHidden/>
    <w:unhideWhenUsed/>
    <w:rsid w:val="000E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678"/>
  </w:style>
  <w:style w:type="paragraph" w:styleId="Footer">
    <w:name w:val="footer"/>
    <w:basedOn w:val="Normal"/>
    <w:link w:val="FooterChar"/>
    <w:uiPriority w:val="99"/>
    <w:unhideWhenUsed/>
    <w:rsid w:val="000E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678"/>
  </w:style>
  <w:style w:type="paragraph" w:styleId="BalloonText">
    <w:name w:val="Balloon Text"/>
    <w:basedOn w:val="Normal"/>
    <w:link w:val="BalloonTextChar"/>
    <w:uiPriority w:val="99"/>
    <w:semiHidden/>
    <w:unhideWhenUsed/>
    <w:rsid w:val="000E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Burnett</dc:creator>
  <cp:lastModifiedBy>Jeff Craig</cp:lastModifiedBy>
  <cp:revision>3</cp:revision>
  <dcterms:created xsi:type="dcterms:W3CDTF">2011-08-18T13:08:00Z</dcterms:created>
  <dcterms:modified xsi:type="dcterms:W3CDTF">2011-08-18T13:08:00Z</dcterms:modified>
</cp:coreProperties>
</file>